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1923F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53347A0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1F3AB4E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2A3B4256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3E6CA21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68939683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0101FBFB" w14:textId="19B492BF" w:rsid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3F6E5E96" w14:textId="77777777" w:rsidR="00CD76F5" w:rsidRPr="00B404CC" w:rsidRDefault="00CD76F5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442C7E3C" w14:textId="18BAA622" w:rsidR="00153E08" w:rsidRPr="002D7D11" w:rsidRDefault="00B404CC" w:rsidP="002D7D11">
      <w:pPr>
        <w:spacing w:after="0"/>
        <w:ind w:left="1134" w:hanging="1276"/>
        <w:jc w:val="both"/>
        <w:rPr>
          <w:rFonts w:ascii="Garamond" w:eastAsia="Times New Roman" w:hAnsi="Garamond" w:cs="Arial"/>
          <w:b/>
          <w:iCs/>
          <w:sz w:val="24"/>
          <w:szCs w:val="24"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</w:t>
      </w:r>
      <w:r w:rsidRPr="00CD76F5">
        <w:rPr>
          <w:rFonts w:ascii="Garamond" w:eastAsia="Times New Roman" w:hAnsi="Garamond" w:cs="Arial"/>
          <w:bCs/>
          <w:lang w:eastAsia="it-IT"/>
        </w:rPr>
        <w:t>:</w:t>
      </w:r>
      <w:bookmarkStart w:id="0" w:name="_Hlk93484526"/>
      <w:r w:rsidR="002D7D11">
        <w:rPr>
          <w:rFonts w:ascii="Garamond" w:eastAsia="Times New Roman" w:hAnsi="Garamond" w:cs="Arial"/>
          <w:bCs/>
          <w:lang w:eastAsia="it-IT"/>
        </w:rPr>
        <w:t xml:space="preserve"> </w:t>
      </w:r>
      <w:r w:rsidR="002D7D11" w:rsidRPr="002D7D11">
        <w:rPr>
          <w:rFonts w:ascii="Garamond" w:eastAsia="Times New Roman" w:hAnsi="Garamond" w:cs="Arial"/>
          <w:b/>
          <w:sz w:val="24"/>
          <w:szCs w:val="24"/>
          <w:lang w:eastAsia="it-IT"/>
        </w:rPr>
        <w:t>A</w:t>
      </w:r>
      <w:r w:rsidR="002D7D11" w:rsidRPr="002D7D11">
        <w:rPr>
          <w:rFonts w:ascii="Garamond" w:eastAsia="Times New Roman" w:hAnsi="Garamond" w:cs="Arial"/>
          <w:b/>
          <w:iCs/>
          <w:sz w:val="24"/>
          <w:szCs w:val="24"/>
          <w:lang w:eastAsia="it-IT"/>
        </w:rPr>
        <w:t>ffidamento del servizio di vigilanza mediante sistemi di allarme e di videosorveglianza degli immobili e degli impianti consortili</w:t>
      </w:r>
      <w:r w:rsidR="00CD76F5" w:rsidRPr="002D7D11">
        <w:rPr>
          <w:rFonts w:ascii="Garamond" w:eastAsia="Times New Roman" w:hAnsi="Garamond" w:cs="Arial"/>
          <w:b/>
          <w:iCs/>
          <w:sz w:val="24"/>
          <w:szCs w:val="24"/>
          <w:lang w:eastAsia="it-IT"/>
        </w:rPr>
        <w:t>.</w:t>
      </w:r>
      <w:r w:rsidR="00A54483" w:rsidRPr="002D7D11">
        <w:rPr>
          <w:rFonts w:ascii="Garamond" w:eastAsia="Times New Roman" w:hAnsi="Garamond" w:cs="Arial"/>
          <w:b/>
          <w:iCs/>
          <w:sz w:val="24"/>
          <w:szCs w:val="24"/>
          <w:lang w:eastAsia="it-IT"/>
        </w:rPr>
        <w:t xml:space="preserve"> </w:t>
      </w:r>
      <w:bookmarkEnd w:id="0"/>
      <w:r w:rsidRPr="002D7D11">
        <w:rPr>
          <w:rFonts w:ascii="Garamond" w:eastAsia="Times New Roman" w:hAnsi="Garamond" w:cs="Arial"/>
          <w:b/>
          <w:sz w:val="24"/>
          <w:szCs w:val="24"/>
          <w:lang w:eastAsia="it-IT"/>
        </w:rPr>
        <w:t>Procedura telematica su Sardegna CAT: rfi_</w:t>
      </w:r>
      <w:r w:rsidR="00766C26" w:rsidRPr="002D7D11">
        <w:rPr>
          <w:rFonts w:ascii="Garamond" w:eastAsia="Times New Roman" w:hAnsi="Garamond" w:cs="Arial"/>
          <w:b/>
          <w:sz w:val="24"/>
          <w:szCs w:val="24"/>
          <w:lang w:eastAsia="it-IT"/>
        </w:rPr>
        <w:t>644</w:t>
      </w:r>
      <w:r w:rsidR="002D7D11" w:rsidRPr="002D7D11">
        <w:rPr>
          <w:rFonts w:ascii="Garamond" w:eastAsia="Times New Roman" w:hAnsi="Garamond" w:cs="Arial"/>
          <w:b/>
          <w:sz w:val="24"/>
          <w:szCs w:val="24"/>
          <w:lang w:eastAsia="it-IT"/>
        </w:rPr>
        <w:t>1</w:t>
      </w:r>
      <w:r w:rsidR="00766C26" w:rsidRPr="002D7D11">
        <w:rPr>
          <w:rFonts w:ascii="Garamond" w:eastAsia="Times New Roman" w:hAnsi="Garamond" w:cs="Arial"/>
          <w:b/>
          <w:sz w:val="24"/>
          <w:szCs w:val="24"/>
          <w:lang w:eastAsia="it-IT"/>
        </w:rPr>
        <w:t>.</w:t>
      </w:r>
    </w:p>
    <w:p w14:paraId="79F3AA86" w14:textId="77777777" w:rsidR="00B404CC" w:rsidRPr="002D7D11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b/>
          <w:sz w:val="24"/>
          <w:szCs w:val="24"/>
          <w:lang w:eastAsia="it-IT"/>
        </w:rPr>
      </w:pPr>
    </w:p>
    <w:p w14:paraId="13E1BD1C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56209A56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14:paraId="5D77A227" w14:textId="77777777" w:rsidTr="00700D93">
        <w:tc>
          <w:tcPr>
            <w:tcW w:w="9773" w:type="dxa"/>
            <w:shd w:val="clear" w:color="auto" w:fill="C6D9F1"/>
          </w:tcPr>
          <w:p w14:paraId="3BCDB3CD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51949479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4C10CBC9" w14:textId="450F28F1" w:rsidR="00B404CC" w:rsidRPr="00B404CC" w:rsidRDefault="00B404CC" w:rsidP="0009770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partecipare alla selezione di</w:t>
      </w:r>
      <w:r w:rsidRPr="00B404CC">
        <w:rPr>
          <w:rFonts w:ascii="Garamond" w:eastAsia="Times New Roman" w:hAnsi="Garamond" w:cs="Arial"/>
          <w:lang w:eastAsia="it-IT"/>
        </w:rPr>
        <w:t xml:space="preserve"> </w:t>
      </w:r>
      <w:bookmarkStart w:id="1" w:name="OLE_LINK1"/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2" w:name="_Hlk6215274"/>
      <w:bookmarkEnd w:id="1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formulare offerta</w:t>
      </w:r>
      <w:r w:rsidR="00A54483">
        <w:rPr>
          <w:rFonts w:ascii="Garamond" w:eastAsia="Calibri" w:hAnsi="Garamond" w:cs="Arial"/>
          <w:lang w:eastAsia="it-IT"/>
        </w:rPr>
        <w:t xml:space="preserve"> per </w:t>
      </w:r>
      <w:r w:rsidR="002D7D11">
        <w:rPr>
          <w:rFonts w:ascii="Garamond" w:eastAsia="Calibri" w:hAnsi="Garamond" w:cs="Arial"/>
          <w:lang w:eastAsia="it-IT"/>
        </w:rPr>
        <w:t>l’affidamento del servizio</w:t>
      </w:r>
      <w:r w:rsidR="00A54483">
        <w:rPr>
          <w:rFonts w:ascii="Garamond" w:eastAsia="Calibri" w:hAnsi="Garamond" w:cs="Arial"/>
          <w:lang w:eastAsia="it-IT"/>
        </w:rPr>
        <w:t xml:space="preserve"> in oggetto</w:t>
      </w:r>
      <w:r>
        <w:rPr>
          <w:rFonts w:ascii="Garamond" w:eastAsia="Calibri" w:hAnsi="Garamond" w:cs="Arial"/>
          <w:lang w:eastAsia="it-IT"/>
        </w:rPr>
        <w:t xml:space="preserve">, da affidarsi mediante </w:t>
      </w:r>
      <w:r w:rsidRPr="00B404CC">
        <w:rPr>
          <w:rFonts w:ascii="Garamond" w:eastAsia="Calibri" w:hAnsi="Garamond" w:cs="Arial"/>
          <w:lang w:eastAsia="it-IT"/>
        </w:rPr>
        <w:t>procedura negoziata ex art.</w:t>
      </w:r>
      <w:r w:rsidR="002D7D11">
        <w:rPr>
          <w:rFonts w:ascii="Garamond" w:eastAsia="Calibri" w:hAnsi="Garamond" w:cs="Arial"/>
          <w:lang w:eastAsia="it-IT"/>
        </w:rPr>
        <w:t xml:space="preserve"> 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D.</w:t>
      </w:r>
      <w:r w:rsidR="002D7D11">
        <w:rPr>
          <w:rFonts w:ascii="Garamond" w:eastAsia="Calibri" w:hAnsi="Garamond" w:cs="Arial"/>
          <w:lang w:eastAsia="it-IT"/>
        </w:rPr>
        <w:t>l</w:t>
      </w:r>
      <w:r w:rsidRPr="00B404CC">
        <w:rPr>
          <w:rFonts w:ascii="Garamond" w:eastAsia="Calibri" w:hAnsi="Garamond" w:cs="Arial"/>
          <w:lang w:eastAsia="it-IT"/>
        </w:rPr>
        <w:t xml:space="preserve">gs. 18.04.2016 n. 50,  </w:t>
      </w:r>
      <w:proofErr w:type="spellStart"/>
      <w:r w:rsidRPr="00B404CC">
        <w:rPr>
          <w:rFonts w:ascii="Garamond" w:eastAsia="Calibri" w:hAnsi="Garamond" w:cs="Arial"/>
          <w:bCs/>
          <w:iCs/>
          <w:lang w:eastAsia="it-IT"/>
        </w:rPr>
        <w:t>ss.mm.ii</w:t>
      </w:r>
      <w:proofErr w:type="spellEnd"/>
      <w:r w:rsidRPr="00B404CC">
        <w:rPr>
          <w:rFonts w:ascii="Garamond" w:eastAsia="Calibri" w:hAnsi="Garamond" w:cs="Arial"/>
          <w:bCs/>
          <w:iCs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Pr="00B404CC">
        <w:rPr>
          <w:rFonts w:ascii="Garamond" w:eastAsia="Calibri" w:hAnsi="Garamond" w:cs="Arial"/>
          <w:lang w:eastAsia="it-IT"/>
        </w:rPr>
        <w:t>36, comma 2, lett.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2"/>
      <w:r w:rsidRPr="00B404CC">
        <w:rPr>
          <w:rFonts w:ascii="Garamond" w:eastAsia="Calibri" w:hAnsi="Garamond" w:cs="Arial"/>
          <w:bCs/>
          <w:iCs/>
          <w:lang w:eastAsia="it-IT"/>
        </w:rPr>
        <w:t>modificato in deroga con Legge 11.09.2020 n. 120, recante “Conversione in legge, con modificazioni, del decreto-legge 16 luglio 2020, n. 76</w:t>
      </w:r>
      <w:r w:rsidR="002D7D11">
        <w:rPr>
          <w:rFonts w:ascii="Garamond" w:eastAsia="Calibri" w:hAnsi="Garamond" w:cs="Arial"/>
          <w:bCs/>
          <w:iCs/>
          <w:lang w:eastAsia="it-IT"/>
        </w:rPr>
        <w:t>”</w:t>
      </w:r>
      <w:r w:rsidRPr="00B404CC">
        <w:rPr>
          <w:rFonts w:ascii="Garamond" w:eastAsia="Calibri" w:hAnsi="Garamond" w:cs="Arial"/>
          <w:bCs/>
          <w:iCs/>
          <w:lang w:eastAsia="it-IT"/>
        </w:rPr>
        <w:t xml:space="preserve">, e da ultimo integrato, con proroga al 30 giugno 2023, dall’art. 51, co. 1, lettera a), sub. 2.2), 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Decreto Legge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 xml:space="preserve"> 30.05.2021 n. 77, recante “Governance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</w:t>
      </w:r>
      <w:r w:rsidR="002D7D11">
        <w:rPr>
          <w:rFonts w:ascii="Garamond" w:eastAsia="Calibri" w:hAnsi="Garamond" w:cs="Arial"/>
          <w:bCs/>
          <w:iCs/>
          <w:lang w:eastAsia="it-IT"/>
        </w:rPr>
        <w:t>, convertito in legge 29.07.2021 n. 108</w:t>
      </w:r>
      <w:r>
        <w:rPr>
          <w:rFonts w:ascii="Garamond" w:eastAsia="Calibri" w:hAnsi="Garamond" w:cs="Arial"/>
          <w:bCs/>
          <w:iCs/>
          <w:lang w:eastAsia="it-IT"/>
        </w:rPr>
        <w:t>.</w:t>
      </w:r>
    </w:p>
    <w:p w14:paraId="3B66B217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Garamond" w:eastAsia="Calibri" w:hAnsi="Garamond" w:cs="Arial"/>
          <w:lang w:eastAsia="it-IT"/>
        </w:rPr>
      </w:pPr>
    </w:p>
    <w:p w14:paraId="6DCAEE8D" w14:textId="77777777" w:rsidR="00B404CC" w:rsidRPr="00B404CC" w:rsidRDefault="00B404CC" w:rsidP="00097703">
      <w:pPr>
        <w:spacing w:after="3" w:line="48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1D2E7B08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1B329349" w14:textId="0D7CD0B0" w:rsidR="00B404CC" w:rsidRPr="002D7D11" w:rsidRDefault="00B404CC" w:rsidP="002D7D11">
      <w:pPr>
        <w:spacing w:after="3" w:line="360" w:lineRule="auto"/>
        <w:ind w:left="-5" w:right="-3" w:hanging="10"/>
        <w:jc w:val="both"/>
        <w:rPr>
          <w:rFonts w:ascii="Garamond" w:eastAsia="Times New Roman" w:hAnsi="Garamond" w:cs="Arial"/>
          <w:b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 xml:space="preserve">a voler partecipare all’indagine di mercato finalizzata </w:t>
      </w:r>
      <w:r w:rsidR="002D7D11">
        <w:rPr>
          <w:rFonts w:ascii="Garamond" w:eastAsia="Times New Roman" w:hAnsi="Garamond" w:cs="Arial"/>
          <w:bCs/>
          <w:lang w:eastAsia="it-IT"/>
        </w:rPr>
        <w:t>all’</w:t>
      </w:r>
      <w:r w:rsidR="00097703">
        <w:rPr>
          <w:rFonts w:ascii="Garamond" w:eastAsia="Times New Roman" w:hAnsi="Garamond" w:cs="Arial"/>
          <w:b/>
          <w:iCs/>
          <w:lang w:eastAsia="it-IT"/>
        </w:rPr>
        <w:t xml:space="preserve">affidamento </w:t>
      </w:r>
      <w:r w:rsidR="002D7D11">
        <w:rPr>
          <w:rFonts w:ascii="Garamond" w:eastAsia="Times New Roman" w:hAnsi="Garamond" w:cs="Arial"/>
          <w:b/>
          <w:iCs/>
          <w:lang w:eastAsia="it-IT"/>
        </w:rPr>
        <w:t xml:space="preserve">del servizio di </w:t>
      </w:r>
      <w:r w:rsidR="002D7D11" w:rsidRPr="002D7D11">
        <w:rPr>
          <w:rFonts w:ascii="Garamond" w:eastAsia="Times New Roman" w:hAnsi="Garamond" w:cs="Arial"/>
          <w:b/>
          <w:bCs/>
          <w:iCs/>
          <w:lang w:eastAsia="it-IT"/>
        </w:rPr>
        <w:t>vigilanza mediante sistemi di allarme e di videosorveglianza degli immobili e degli impianti consortili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14:paraId="7E4925E4" w14:textId="77777777" w:rsidR="00B404CC" w:rsidRPr="00B404CC" w:rsidRDefault="00B404CC" w:rsidP="00B404CC">
      <w:pPr>
        <w:spacing w:before="240" w:after="0"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lastRenderedPageBreak/>
        <w:t>(barrare le caselle che corrispondono al vero e completare)</w:t>
      </w:r>
    </w:p>
    <w:p w14:paraId="573F9BE1" w14:textId="77777777" w:rsidR="00B404CC" w:rsidRPr="00B404CC" w:rsidRDefault="00B404CC" w:rsidP="00766C26">
      <w:pPr>
        <w:spacing w:after="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3E4BF0E9" w14:textId="77777777"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__________________________________________________________________;</w:t>
      </w:r>
    </w:p>
    <w:p w14:paraId="02660340" w14:textId="77777777" w:rsidR="00B404CC" w:rsidRPr="00B404CC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E97513E" w14:textId="77777777"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2E148AB3" w14:textId="77777777" w:rsidR="00B404CC" w:rsidRPr="00B404CC" w:rsidRDefault="00B404CC" w:rsidP="00540976">
      <w:pPr>
        <w:spacing w:after="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__________________________________________________________________;</w:t>
      </w:r>
    </w:p>
    <w:p w14:paraId="6519B0F8" w14:textId="77777777" w:rsidR="00700D93" w:rsidRDefault="00B404CC" w:rsidP="00540976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25A6FFEC" w14:textId="77777777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2B4D4CF" w14:textId="77777777" w:rsidR="00B404CC" w:rsidRPr="00B404CC" w:rsidRDefault="00B404CC" w:rsidP="00097703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3E54B508" w14:textId="77777777" w:rsidR="00B404CC" w:rsidRPr="00B404CC" w:rsidRDefault="00B404CC" w:rsidP="00B404CC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52B1D7B6" w14:textId="2B89D456" w:rsidR="00B404CC" w:rsidRPr="007A1FFE" w:rsidRDefault="00B404CC" w:rsidP="007A1FFE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>
        <w:rPr>
          <w:rFonts w:ascii="Garamond" w:eastAsia="Cambria" w:hAnsi="Garamond" w:cs="Arial"/>
          <w:color w:val="000000"/>
          <w:lang w:eastAsia="it-IT"/>
        </w:rPr>
        <w:t xml:space="preserve"> - in esecuzione alla Determina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2D7D11" w:rsidRPr="002D7D11">
        <w:rPr>
          <w:rFonts w:ascii="Garamond" w:hAnsi="Garamond" w:cs="Arial"/>
          <w:szCs w:val="24"/>
        </w:rPr>
        <w:t xml:space="preserve">n. 28 (R.G. 111), emessa dal Dirigente del Servizio Amministrativo in data 14.02.2022 </w:t>
      </w:r>
      <w:r w:rsidR="007A1FFE">
        <w:rPr>
          <w:rFonts w:ascii="Garamond" w:eastAsia="Cambria" w:hAnsi="Garamond" w:cs="Arial"/>
          <w:color w:val="000000"/>
          <w:lang w:eastAsia="it-IT"/>
        </w:rPr>
        <w:t>-</w:t>
      </w:r>
      <w:r w:rsidR="00A874C4" w:rsidRPr="007A1FFE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7A1FFE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,</w:t>
      </w:r>
      <w:r w:rsidRPr="007A1FFE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 w:rsidRPr="007A1FFE">
        <w:rPr>
          <w:rFonts w:ascii="Garamond" w:eastAsia="Cambria" w:hAnsi="Garamond" w:cs="Arial"/>
          <w:color w:val="000000"/>
          <w:lang w:eastAsia="it-IT"/>
        </w:rPr>
        <w:t>,</w:t>
      </w:r>
      <w:r w:rsidRPr="007A1FFE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nell’Avviso stesso;</w:t>
      </w:r>
    </w:p>
    <w:p w14:paraId="0BAD38DD" w14:textId="294284DC" w:rsidR="00B404CC" w:rsidRPr="00153E08" w:rsidRDefault="00700D93" w:rsidP="00153E08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Cambria" w:hAnsi="Garamond" w:cs="Arial"/>
          <w:b/>
          <w:bCs/>
          <w:color w:val="000000"/>
          <w:lang w:eastAsia="it-IT"/>
        </w:rPr>
      </w:pPr>
      <w:r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404CC">
        <w:rPr>
          <w:rFonts w:ascii="Garamond" w:eastAsia="Cambria" w:hAnsi="Garamond" w:cs="Arial"/>
          <w:color w:val="000000"/>
          <w:lang w:eastAsia="it-IT"/>
        </w:rPr>
        <w:t>in possesso</w:t>
      </w:r>
      <w:r w:rsidR="00A54483">
        <w:rPr>
          <w:rFonts w:ascii="Garamond" w:eastAsia="Cambria" w:hAnsi="Garamond" w:cs="Arial"/>
          <w:color w:val="000000"/>
          <w:lang w:eastAsia="it-IT"/>
        </w:rPr>
        <w:t xml:space="preserve"> dei requisiti richiesti nel predetto Avviso, </w:t>
      </w:r>
      <w:r w:rsidR="00153E08">
        <w:rPr>
          <w:rFonts w:ascii="Garamond" w:eastAsia="Cambria" w:hAnsi="Garamond" w:cs="Arial"/>
          <w:color w:val="000000"/>
          <w:lang w:eastAsia="it-IT"/>
        </w:rPr>
        <w:t>oltre che dei requisiti previsti dall’art.</w:t>
      </w:r>
      <w:r w:rsidR="002D7D11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404CC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404CC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proofErr w:type="gramStart"/>
      <w:r w:rsidR="00153E08"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proofErr w:type="gramEnd"/>
      <w:r w:rsidR="00153E08">
        <w:rPr>
          <w:rFonts w:ascii="Garamond" w:eastAsia="Cambria" w:hAnsi="Garamond" w:cs="Arial"/>
          <w:color w:val="000000"/>
          <w:lang w:eastAsia="it-IT"/>
        </w:rPr>
        <w:t>;</w:t>
      </w:r>
    </w:p>
    <w:p w14:paraId="0F6B1E4D" w14:textId="77777777" w:rsidR="00A874C4" w:rsidRPr="00A874C4" w:rsidRDefault="00B404CC" w:rsidP="00A874C4">
      <w:pPr>
        <w:keepNext/>
        <w:numPr>
          <w:ilvl w:val="0"/>
          <w:numId w:val="1"/>
        </w:numPr>
        <w:spacing w:after="24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A874C4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A874C4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>
        <w:rPr>
          <w:rFonts w:ascii="Garamond" w:eastAsia="Cambria" w:hAnsi="Garamond" w:cs="Arial"/>
          <w:color w:val="000000"/>
          <w:lang w:eastAsia="it-IT"/>
        </w:rPr>
        <w:t>.</w:t>
      </w:r>
    </w:p>
    <w:p w14:paraId="1B76234D" w14:textId="77777777" w:rsidR="00B404CC" w:rsidRPr="00A874C4" w:rsidRDefault="00B404CC" w:rsidP="00A874C4">
      <w:pPr>
        <w:keepNext/>
        <w:spacing w:after="240" w:line="360" w:lineRule="auto"/>
        <w:ind w:right="-3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1E3504B6" w14:textId="77777777" w:rsidR="00B404CC" w:rsidRPr="00B404CC" w:rsidRDefault="00B404CC" w:rsidP="00B404CC">
      <w:pPr>
        <w:spacing w:after="0" w:line="0" w:lineRule="atLeast"/>
        <w:ind w:right="600"/>
        <w:rPr>
          <w:rFonts w:ascii="Garamond" w:eastAsia="Times New Roman" w:hAnsi="Garamond" w:cs="Arial"/>
          <w:lang w:eastAsia="it-IT"/>
        </w:rPr>
      </w:pPr>
    </w:p>
    <w:p w14:paraId="73027562" w14:textId="77777777" w:rsidR="00B404CC" w:rsidRPr="00B404CC" w:rsidRDefault="00B404CC" w:rsidP="00B404CC">
      <w:pPr>
        <w:spacing w:after="0" w:line="0" w:lineRule="atLeast"/>
        <w:ind w:left="5812" w:right="600"/>
        <w:rPr>
          <w:rFonts w:ascii="Garamond" w:eastAsia="Times New Roman" w:hAnsi="Garamond" w:cs="Arial"/>
          <w:lang w:eastAsia="it-IT"/>
        </w:rPr>
      </w:pP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  <w:r w:rsidRPr="00B404CC">
        <w:rPr>
          <w:rFonts w:ascii="Arial" w:eastAsia="Times New Roman" w:hAnsi="Arial" w:cs="Arial"/>
          <w:lang w:eastAsia="it-IT"/>
        </w:rPr>
        <w:tab/>
      </w:r>
    </w:p>
    <w:p w14:paraId="405E2471" w14:textId="77777777" w:rsidR="00B404CC" w:rsidRPr="00B404CC" w:rsidRDefault="00B404CC" w:rsidP="00B404CC">
      <w:pPr>
        <w:spacing w:after="240" w:line="0" w:lineRule="atLeast"/>
        <w:ind w:left="2880" w:right="135" w:firstLine="720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_____________________________</w:t>
      </w:r>
    </w:p>
    <w:p w14:paraId="76A8D5FE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 xml:space="preserve">(sottoscritta digitalmente dal titolare/legale rappresentante e/o procuratore </w:t>
      </w:r>
      <w:proofErr w:type="gramStart"/>
      <w:r w:rsidRPr="00B404CC">
        <w:rPr>
          <w:rFonts w:ascii="Garamond" w:eastAsia="Times New Roman" w:hAnsi="Garamond" w:cs="Arial"/>
          <w:i/>
          <w:sz w:val="20"/>
          <w:lang w:eastAsia="it-IT"/>
        </w:rPr>
        <w:t>all’uopo</w:t>
      </w:r>
      <w:proofErr w:type="gramEnd"/>
      <w:r w:rsidRPr="00B404CC">
        <w:rPr>
          <w:rFonts w:ascii="Garamond" w:eastAsia="Times New Roman" w:hAnsi="Garamond" w:cs="Arial"/>
          <w:i/>
          <w:sz w:val="20"/>
          <w:lang w:eastAsia="it-IT"/>
        </w:rPr>
        <w:t xml:space="preserve"> incaricato)</w:t>
      </w:r>
    </w:p>
    <w:p w14:paraId="46267466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4C4C4219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24909924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lang w:eastAsia="it-IT"/>
        </w:rPr>
      </w:pPr>
    </w:p>
    <w:p w14:paraId="5A4FCEAC" w14:textId="77777777" w:rsidR="00540976" w:rsidRPr="00540976" w:rsidRDefault="00540976" w:rsidP="00540976"/>
    <w:p w14:paraId="42B87919" w14:textId="77777777"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17C330" w14:textId="77777777" w:rsidR="006A5FCE" w:rsidRDefault="006A5FCE" w:rsidP="00B404CC">
      <w:pPr>
        <w:spacing w:after="0" w:line="240" w:lineRule="auto"/>
      </w:pPr>
      <w:r>
        <w:separator/>
      </w:r>
    </w:p>
  </w:endnote>
  <w:endnote w:type="continuationSeparator" w:id="0">
    <w:p w14:paraId="48F1E565" w14:textId="77777777" w:rsidR="006A5FCE" w:rsidRDefault="006A5FCE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2F3B" w14:textId="77777777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465823" w14:textId="77777777" w:rsidR="006A5FCE" w:rsidRDefault="006A5FCE" w:rsidP="00B404CC">
      <w:pPr>
        <w:spacing w:after="0" w:line="240" w:lineRule="auto"/>
      </w:pPr>
      <w:r>
        <w:separator/>
      </w:r>
    </w:p>
  </w:footnote>
  <w:footnote w:type="continuationSeparator" w:id="0">
    <w:p w14:paraId="7613A4CD" w14:textId="77777777" w:rsidR="006A5FCE" w:rsidRDefault="006A5FCE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3BED0" w14:textId="77777777" w:rsidR="00700D93" w:rsidRPr="00AE2777" w:rsidRDefault="00700D93">
    <w:pPr>
      <w:pStyle w:val="Intestazione"/>
      <w:rPr>
        <w:i/>
      </w:rPr>
    </w:pPr>
  </w:p>
  <w:p w14:paraId="72FC2F11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4FA68288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14:paraId="41EA6FDA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3" w:name="page1"/>
    <w:bookmarkEnd w:id="3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59D1CCDE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04CC"/>
    <w:rsid w:val="00097703"/>
    <w:rsid w:val="00130A2D"/>
    <w:rsid w:val="00137717"/>
    <w:rsid w:val="00153E08"/>
    <w:rsid w:val="001B1D6D"/>
    <w:rsid w:val="001C7EF1"/>
    <w:rsid w:val="001E4230"/>
    <w:rsid w:val="001F72C0"/>
    <w:rsid w:val="002D7D11"/>
    <w:rsid w:val="00303F63"/>
    <w:rsid w:val="003C332C"/>
    <w:rsid w:val="004E3ACA"/>
    <w:rsid w:val="00540976"/>
    <w:rsid w:val="00564D6F"/>
    <w:rsid w:val="006A5FCE"/>
    <w:rsid w:val="00700D93"/>
    <w:rsid w:val="00766C26"/>
    <w:rsid w:val="007A1FFE"/>
    <w:rsid w:val="008E1A64"/>
    <w:rsid w:val="009C5F28"/>
    <w:rsid w:val="00A5070D"/>
    <w:rsid w:val="00A54483"/>
    <w:rsid w:val="00A874C4"/>
    <w:rsid w:val="00B404CC"/>
    <w:rsid w:val="00CB7D2F"/>
    <w:rsid w:val="00CD7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0401"/>
  <w15:docId w15:val="{F7C8E753-F82F-47B5-926C-576DA06C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682</Words>
  <Characters>3890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8</cp:revision>
  <dcterms:created xsi:type="dcterms:W3CDTF">2021-09-16T10:34:00Z</dcterms:created>
  <dcterms:modified xsi:type="dcterms:W3CDTF">2022-02-21T08:16:00Z</dcterms:modified>
</cp:coreProperties>
</file>